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DD" w:rsidRDefault="004E34D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Title"/>
        <w:jc w:val="center"/>
      </w:pPr>
      <w:r>
        <w:t>ФЕДЕРАЛЬНАЯ АНТИМОНОПОЛЬНАЯ СЛУЖБА</w:t>
      </w:r>
    </w:p>
    <w:p w:rsidR="004E34DD" w:rsidRDefault="004E34DD">
      <w:pPr>
        <w:pStyle w:val="ConsPlusTitle"/>
        <w:jc w:val="center"/>
      </w:pPr>
    </w:p>
    <w:p w:rsidR="004E34DD" w:rsidRDefault="004E34DD">
      <w:pPr>
        <w:pStyle w:val="ConsPlusTitle"/>
        <w:jc w:val="center"/>
      </w:pPr>
      <w:r>
        <w:t>ПИСЬМО</w:t>
      </w:r>
    </w:p>
    <w:p w:rsidR="004E34DD" w:rsidRDefault="004E34DD">
      <w:pPr>
        <w:pStyle w:val="ConsPlusTitle"/>
        <w:jc w:val="center"/>
      </w:pPr>
      <w:r>
        <w:t>от 29 июля 2015 г. N АЦ/38364/15</w:t>
      </w:r>
    </w:p>
    <w:p w:rsidR="004E34DD" w:rsidRDefault="004E34DD">
      <w:pPr>
        <w:pStyle w:val="ConsPlusTitle"/>
        <w:jc w:val="center"/>
      </w:pPr>
    </w:p>
    <w:p w:rsidR="004E34DD" w:rsidRDefault="004E34DD">
      <w:pPr>
        <w:pStyle w:val="ConsPlusTitle"/>
        <w:jc w:val="center"/>
      </w:pPr>
      <w:r>
        <w:t>ПО ВОПРОСУ</w:t>
      </w:r>
    </w:p>
    <w:p w:rsidR="004E34DD" w:rsidRDefault="004E34DD">
      <w:pPr>
        <w:pStyle w:val="ConsPlusTitle"/>
        <w:jc w:val="center"/>
      </w:pPr>
      <w:r>
        <w:t>ВОЗМОЖНОСТИ ПОВТОРНОЙ ПОДАЧИ ЗАЯВКИ УЧАСТНИКА ЗАПРОСА</w:t>
      </w:r>
    </w:p>
    <w:p w:rsidR="004E34DD" w:rsidRDefault="004E34DD">
      <w:pPr>
        <w:pStyle w:val="ConsPlusTitle"/>
        <w:jc w:val="center"/>
      </w:pPr>
      <w:r>
        <w:t>КОТИРОВОК, ЗАЯВКА КОТОРОГО БЫЛА ОТКЛОНЕНА, ПОСЛЕ ПРОДЛЕНИЯ</w:t>
      </w:r>
    </w:p>
    <w:p w:rsidR="004E34DD" w:rsidRDefault="004E34DD">
      <w:pPr>
        <w:pStyle w:val="ConsPlusTitle"/>
        <w:jc w:val="center"/>
      </w:pPr>
      <w:r>
        <w:t>СРОКА ПОДАЧИ ЗАЯВОК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ФАС России направляет территориальным органам для использования в работе копию информационного </w:t>
      </w:r>
      <w:hyperlink w:anchor="P25" w:history="1">
        <w:r>
          <w:rPr>
            <w:color w:val="0000FF"/>
          </w:rPr>
          <w:t>письма</w:t>
        </w:r>
      </w:hyperlink>
      <w:r>
        <w:t xml:space="preserve"> Министерства экономического развития Российской Федерации от 25.06.2015</w:t>
      </w:r>
      <w:proofErr w:type="gramEnd"/>
      <w:r>
        <w:t xml:space="preserve"> N Д28и-1916 по вопросу </w:t>
      </w:r>
      <w:proofErr w:type="gramStart"/>
      <w:r>
        <w:t>возможности повторной подачи заявки участника запроса</w:t>
      </w:r>
      <w:proofErr w:type="gramEnd"/>
      <w:r>
        <w:t xml:space="preserve"> котировок, заявка которого была отклонена, после продления срока подачи заявок.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right"/>
      </w:pPr>
      <w:r>
        <w:t>Временно исполняющий</w:t>
      </w:r>
    </w:p>
    <w:p w:rsidR="004E34DD" w:rsidRDefault="004E34DD">
      <w:pPr>
        <w:pStyle w:val="ConsPlusNormal"/>
        <w:jc w:val="right"/>
      </w:pPr>
      <w:r>
        <w:t>обязанности руководителя</w:t>
      </w:r>
    </w:p>
    <w:p w:rsidR="004E34DD" w:rsidRDefault="004E34DD">
      <w:pPr>
        <w:pStyle w:val="ConsPlusNormal"/>
        <w:jc w:val="right"/>
      </w:pPr>
      <w:r>
        <w:t>А.Ю.ЦАРИКОВСКИЙ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right"/>
      </w:pPr>
      <w:r>
        <w:t>Приложение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E34DD" w:rsidRDefault="004E34DD">
      <w:pPr>
        <w:pStyle w:val="ConsPlusTitle"/>
        <w:jc w:val="center"/>
      </w:pPr>
    </w:p>
    <w:p w:rsidR="004E34DD" w:rsidRDefault="004E34DD">
      <w:pPr>
        <w:pStyle w:val="ConsPlusTitle"/>
        <w:jc w:val="center"/>
      </w:pPr>
      <w:bookmarkStart w:id="1" w:name="P25"/>
      <w:bookmarkEnd w:id="1"/>
      <w:r>
        <w:t>ПИСЬМО</w:t>
      </w:r>
    </w:p>
    <w:p w:rsidR="004E34DD" w:rsidRDefault="004E34DD">
      <w:pPr>
        <w:pStyle w:val="ConsPlusTitle"/>
        <w:jc w:val="center"/>
      </w:pPr>
      <w:r>
        <w:t>от 25 июня 2015 г. N Д28и-1916</w:t>
      </w:r>
    </w:p>
    <w:p w:rsidR="004E34DD" w:rsidRDefault="004E34DD">
      <w:pPr>
        <w:pStyle w:val="ConsPlusTitle"/>
        <w:jc w:val="center"/>
      </w:pPr>
    </w:p>
    <w:p w:rsidR="004E34DD" w:rsidRDefault="004E34DD">
      <w:pPr>
        <w:pStyle w:val="ConsPlusTitle"/>
        <w:jc w:val="center"/>
      </w:pPr>
      <w:r>
        <w:t>О РАЗЪЯСНЕНИИ</w:t>
      </w:r>
    </w:p>
    <w:p w:rsidR="004E34DD" w:rsidRDefault="004E34DD">
      <w:pPr>
        <w:pStyle w:val="ConsPlusTitle"/>
        <w:jc w:val="center"/>
      </w:pPr>
      <w:r>
        <w:t>ПОЛОЖЕНИЙ ФЕДЕРАЛЬНОГО ЗАКОНА ОТ 5 АПРЕЛЯ 2013 Г. N 44-ФЗ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ФАС России по вопросу о разъяснении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E34DD" w:rsidRDefault="004E34D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77</w:t>
        </w:r>
      </w:hyperlink>
      <w:r>
        <w:t xml:space="preserve"> Закона N 44-ФЗ 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</w:r>
      <w:proofErr w:type="gramStart"/>
      <w:r>
        <w:t>,</w:t>
      </w:r>
      <w:proofErr w:type="gramEnd"/>
      <w:r>
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</w:t>
      </w:r>
    </w:p>
    <w:p w:rsidR="004E34DD" w:rsidRDefault="004E34DD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0" w:history="1">
        <w:r>
          <w:rPr>
            <w:color w:val="0000FF"/>
          </w:rPr>
          <w:t>части 4 статьи 78</w:t>
        </w:r>
      </w:hyperlink>
      <w:r>
        <w:t xml:space="preserve"> Закона N 44-ФЗ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  <w:proofErr w:type="gramEnd"/>
    </w:p>
    <w:p w:rsidR="004E34DD" w:rsidRDefault="004E34DD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Частью 2 статьи 79</w:t>
        </w:r>
      </w:hyperlink>
      <w:r>
        <w:t xml:space="preserve"> Закона N 44-ФЗ установлено, что, если запрос котировок признан не состоявшимся по основанию, предусмотренному </w:t>
      </w:r>
      <w:hyperlink r:id="rId12" w:history="1">
        <w:r>
          <w:rPr>
            <w:color w:val="0000FF"/>
          </w:rPr>
          <w:t>частью 9 статьи 78</w:t>
        </w:r>
      </w:hyperlink>
      <w:r>
        <w:t xml:space="preserve"> Закона N 44-ФЗ в связи с тем, что котировочной комиссией отклонены все поданные заявки на участие в запросе котировок, заказчик продлевает срок подачи заявок на участие в запросе котировок на четыре рабочих дня и в течение одного рабочего</w:t>
      </w:r>
      <w:proofErr w:type="gramEnd"/>
      <w:r>
        <w:t xml:space="preserve"> дня после даты окончания срока подачи таких заявок размещает в единой информационной системе извещение о продлении срока подачи таких заявок. При этом заказчик обязан направить запрос о подаче заявок на участие в запросе котировок не менее чем трем его участникам, которые могут осуществить поставку необходимого товара, выполнение работы или оказание услуги.</w:t>
      </w:r>
    </w:p>
    <w:p w:rsidR="004E34DD" w:rsidRDefault="004E34DD">
      <w:pPr>
        <w:pStyle w:val="ConsPlusNormal"/>
        <w:ind w:firstLine="540"/>
        <w:jc w:val="both"/>
      </w:pPr>
      <w:r>
        <w:t xml:space="preserve">Таким образом, участник закупки вправе подать только одну заявку на участие в процедуре запроса котировок. Поскольку сама процедура запроса котировок еще не завершена и продлевается заказчиком в соответствии с </w:t>
      </w:r>
      <w:hyperlink r:id="rId13" w:history="1">
        <w:r>
          <w:rPr>
            <w:color w:val="0000FF"/>
          </w:rPr>
          <w:t>частью 2 статьи 79</w:t>
        </w:r>
      </w:hyperlink>
      <w:r>
        <w:t xml:space="preserve"> Закона N 44-ФЗ, следовательно, при продлении срока подачи заявок повторная подача заявки участником запроса котировок в этой же процедуре запроса котировок, заявка, которого уже была отклонена,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 запрещена.</w:t>
      </w:r>
    </w:p>
    <w:p w:rsidR="004E34DD" w:rsidRDefault="004E34DD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4E34DD" w:rsidRDefault="004E34DD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right"/>
      </w:pPr>
      <w:r>
        <w:t>Директор Департамента</w:t>
      </w:r>
    </w:p>
    <w:p w:rsidR="004E34DD" w:rsidRDefault="004E34DD">
      <w:pPr>
        <w:pStyle w:val="ConsPlusNormal"/>
        <w:jc w:val="right"/>
      </w:pPr>
      <w:r>
        <w:t>развития контрактной системы</w:t>
      </w:r>
    </w:p>
    <w:p w:rsidR="004E34DD" w:rsidRDefault="004E34DD">
      <w:pPr>
        <w:pStyle w:val="ConsPlusNormal"/>
        <w:jc w:val="right"/>
      </w:pPr>
      <w:r>
        <w:t>М.В.ЧЕМЕРИСОВ</w:t>
      </w: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jc w:val="both"/>
      </w:pPr>
    </w:p>
    <w:p w:rsidR="004E34DD" w:rsidRDefault="004E34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519" w:rsidRDefault="00DB2519"/>
    <w:sectPr w:rsidR="00DB2519" w:rsidSect="0089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DD"/>
    <w:rsid w:val="004E34DD"/>
    <w:rsid w:val="00D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4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4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B941A4B9EC83DD93EAA03A060CC7A5304520382C8E52A2C5E20126D665AF" TargetMode="External"/><Relationship Id="rId13" Type="http://schemas.openxmlformats.org/officeDocument/2006/relationships/hyperlink" Target="consultantplus://offline/ref=E13B941A4B9EC83DD93EAA03A060CC7A5304520382C8E52A2C5E20126D6AC4228B2F4BD183ED1CC6615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B941A4B9EC83DD93EAA03A060CC7A5301560384CDE52A2C5E20126D6AC4228B2F4BD183EC1FC26157F" TargetMode="External"/><Relationship Id="rId12" Type="http://schemas.openxmlformats.org/officeDocument/2006/relationships/hyperlink" Target="consultantplus://offline/ref=E13B941A4B9EC83DD93EAA03A060CC7A5304520382C8E52A2C5E20126D6AC4228B2F4BD183ED1CC16156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B941A4B9EC83DD93EAA03A060CC7A530B510081CCE52A2C5E20126D6AC4228B2F4BD183EC1DC76153F" TargetMode="External"/><Relationship Id="rId11" Type="http://schemas.openxmlformats.org/officeDocument/2006/relationships/hyperlink" Target="consultantplus://offline/ref=E13B941A4B9EC83DD93EAA03A060CC7A5304520382C8E52A2C5E20126D6AC4228B2F4BD183ED1CC66157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3B941A4B9EC83DD93EAA03A060CC7A530B51038FCEE52A2C5E20126D6AC4228B2F4BD183EC1CC3615DF" TargetMode="External"/><Relationship Id="rId10" Type="http://schemas.openxmlformats.org/officeDocument/2006/relationships/hyperlink" Target="consultantplus://offline/ref=E13B941A4B9EC83DD93EAA03A060CC7A5304520382C8E52A2C5E20126D6AC4228B2F4BD183ED1CC0615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3B941A4B9EC83DD93EAA03A060CC7A5304520382C8E52A2C5E20126D6AC4228B2F4BD183ED1CC36153F" TargetMode="External"/><Relationship Id="rId14" Type="http://schemas.openxmlformats.org/officeDocument/2006/relationships/hyperlink" Target="consultantplus://offline/ref=E13B941A4B9EC83DD93EAA03A060CC7A5304520382C8E52A2C5E20126D665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2015-09-16T05:57:00Z</dcterms:created>
  <dcterms:modified xsi:type="dcterms:W3CDTF">2015-09-16T05:58:00Z</dcterms:modified>
</cp:coreProperties>
</file>